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6E" w:rsidRDefault="00C14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  <w:sectPr w:rsidR="0074566E">
          <w:headerReference w:type="default" r:id="rId8"/>
          <w:pgSz w:w="15840" w:h="12240"/>
          <w:pgMar w:top="1440" w:right="1440" w:bottom="1440" w:left="1440" w:header="0" w:footer="720" w:gutter="0"/>
          <w:pgNumType w:start="1"/>
          <w:cols w:space="720"/>
        </w:sectPr>
      </w:pPr>
      <w:bookmarkStart w:id="0" w:name="_GoBack"/>
      <w:bookmarkEnd w:id="0"/>
      <w:r>
        <w:rPr>
          <w:rFonts w:ascii="Calibri" w:eastAsia="Calibri" w:hAnsi="Calibri" w:cs="Calibri"/>
          <w:u w:val="single"/>
        </w:rPr>
        <w:t>Student Name</w:t>
      </w:r>
      <w:r>
        <w:rPr>
          <w:rFonts w:ascii="Calibri" w:eastAsia="Calibri" w:hAnsi="Calibri" w:cs="Calibri"/>
        </w:rPr>
        <w:t xml:space="preserve">: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                </w:t>
      </w:r>
      <w:r>
        <w:rPr>
          <w:rFonts w:ascii="Calibri" w:eastAsia="Calibri" w:hAnsi="Calibri" w:cs="Calibri"/>
        </w:rPr>
        <w:tab/>
        <w:t xml:space="preserve">                                                                 </w:t>
      </w:r>
      <w:r>
        <w:rPr>
          <w:rFonts w:ascii="Calibri" w:eastAsia="Calibri" w:hAnsi="Calibri" w:cs="Calibri"/>
        </w:rPr>
        <w:tab/>
      </w:r>
    </w:p>
    <w:p w:rsidR="0074566E" w:rsidRDefault="00C14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lastRenderedPageBreak/>
        <w:t>Post-Secondary Goal: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74566E" w:rsidRDefault="00C147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Four Year College</w:t>
      </w:r>
    </w:p>
    <w:p w:rsidR="0074566E" w:rsidRDefault="00C147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Military </w:t>
      </w:r>
    </w:p>
    <w:p w:rsidR="0074566E" w:rsidRDefault="00C147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 </w:t>
      </w:r>
    </w:p>
    <w:p w:rsidR="0074566E" w:rsidRDefault="00C147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Junior College </w:t>
      </w:r>
    </w:p>
    <w:p w:rsidR="0074566E" w:rsidRDefault="00C147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  <w:sectPr w:rsidR="0074566E">
          <w:type w:val="continuous"/>
          <w:pgSz w:w="15840" w:h="12240"/>
          <w:pgMar w:top="1440" w:right="1440" w:bottom="1440" w:left="1440" w:header="0" w:footer="720" w:gutter="0"/>
          <w:cols w:space="720" w:equalWidth="0">
            <w:col w:w="12960" w:space="0"/>
          </w:cols>
        </w:sectPr>
      </w:pPr>
      <w:r>
        <w:rPr>
          <w:rFonts w:ascii="Calibri" w:eastAsia="Calibri" w:hAnsi="Calibri" w:cs="Calibri"/>
        </w:rPr>
        <w:t xml:space="preserve">Trade/Vocational School </w:t>
      </w:r>
    </w:p>
    <w:p w:rsidR="0074566E" w:rsidRDefault="0074566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"/>
        <w:tblW w:w="1350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2895"/>
        <w:gridCol w:w="4050"/>
        <w:gridCol w:w="3240"/>
      </w:tblGrid>
      <w:tr w:rsidR="0074566E"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9</w:t>
            </w:r>
            <w:r>
              <w:rPr>
                <w:rFonts w:ascii="Calibri" w:eastAsia="Calibri" w:hAnsi="Calibri" w:cs="Calibri"/>
                <w:b/>
                <w:u w:val="single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Grade</w:t>
            </w:r>
          </w:p>
        </w:tc>
        <w:tc>
          <w:tcPr>
            <w:tcW w:w="28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10</w:t>
            </w:r>
            <w:r>
              <w:rPr>
                <w:rFonts w:ascii="Calibri" w:eastAsia="Calibri" w:hAnsi="Calibri" w:cs="Calibri"/>
                <w:b/>
                <w:u w:val="single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Grade</w:t>
            </w:r>
          </w:p>
        </w:tc>
        <w:tc>
          <w:tcPr>
            <w:tcW w:w="4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11</w:t>
            </w:r>
            <w:r>
              <w:rPr>
                <w:rFonts w:ascii="Calibri" w:eastAsia="Calibri" w:hAnsi="Calibri" w:cs="Calibri"/>
                <w:b/>
                <w:u w:val="single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Grade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12</w:t>
            </w:r>
            <w:r>
              <w:rPr>
                <w:rFonts w:ascii="Calibri" w:eastAsia="Calibri" w:hAnsi="Calibri" w:cs="Calibri"/>
                <w:b/>
                <w:u w:val="single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Grade</w:t>
            </w:r>
          </w:p>
        </w:tc>
      </w:tr>
      <w:tr w:rsidR="0074566E"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English 9 or Honors English 9</w:t>
            </w:r>
          </w:p>
        </w:tc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English 10 or Honors English 10</w:t>
            </w:r>
          </w:p>
        </w:tc>
        <w:tc>
          <w:tcPr>
            <w:tcW w:w="4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American Lit or AP English Language 11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ERWC or AP English Literature 12</w:t>
            </w:r>
          </w:p>
        </w:tc>
      </w:tr>
      <w:tr w:rsidR="0074566E"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Physical Science or Biology</w:t>
            </w:r>
          </w:p>
        </w:tc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Biology or Chemistry</w:t>
            </w:r>
          </w:p>
          <w:p w:rsidR="0074566E" w:rsidRDefault="00745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 more year of Math, Science or Related Math/Science Class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(Elective)</w:t>
            </w:r>
          </w:p>
        </w:tc>
      </w:tr>
      <w:tr w:rsidR="0074566E"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Math 1</w:t>
            </w:r>
          </w:p>
        </w:tc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Math 2 </w:t>
            </w:r>
          </w:p>
        </w:tc>
        <w:tc>
          <w:tcPr>
            <w:tcW w:w="4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(Elective)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(Elective)</w:t>
            </w:r>
          </w:p>
        </w:tc>
      </w:tr>
      <w:tr w:rsidR="0074566E"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Human Interaction/ Intro to Business (Semester)</w:t>
            </w:r>
          </w:p>
        </w:tc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World History (CP or AP)</w:t>
            </w:r>
          </w:p>
        </w:tc>
        <w:tc>
          <w:tcPr>
            <w:tcW w:w="4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US History (CP or AP)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Econ/</w:t>
            </w:r>
            <w:proofErr w:type="spellStart"/>
            <w:r>
              <w:rPr>
                <w:rFonts w:ascii="Calibri" w:eastAsia="Calibri" w:hAnsi="Calibri" w:cs="Calibri"/>
              </w:rPr>
              <w:t>Gov</w:t>
            </w:r>
            <w:proofErr w:type="spellEnd"/>
            <w:r>
              <w:rPr>
                <w:rFonts w:ascii="Calibri" w:eastAsia="Calibri" w:hAnsi="Calibri" w:cs="Calibri"/>
              </w:rPr>
              <w:t xml:space="preserve"> (Semester) (CP or AP)</w:t>
            </w:r>
          </w:p>
        </w:tc>
      </w:tr>
      <w:tr w:rsidR="0074566E"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PE 9</w:t>
            </w:r>
          </w:p>
        </w:tc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PE 10, PE Cross Training or Strength &amp; Conditioning </w:t>
            </w:r>
          </w:p>
        </w:tc>
        <w:tc>
          <w:tcPr>
            <w:tcW w:w="4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(Elective: Visual Performing Art or Foreign Language Recommended)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(Elective)</w:t>
            </w:r>
          </w:p>
        </w:tc>
      </w:tr>
      <w:tr w:rsidR="0074566E"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(Elective)</w:t>
            </w:r>
          </w:p>
        </w:tc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(Elective)</w:t>
            </w:r>
          </w:p>
        </w:tc>
        <w:tc>
          <w:tcPr>
            <w:tcW w:w="4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(Elective)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C1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(Elective)</w:t>
            </w:r>
          </w:p>
        </w:tc>
      </w:tr>
    </w:tbl>
    <w:p w:rsidR="0074566E" w:rsidRDefault="0074566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0"/>
        <w:tblW w:w="755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7550"/>
      </w:tblGrid>
      <w:tr w:rsidR="0074566E">
        <w:tc>
          <w:tcPr>
            <w:tcW w:w="7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66E" w:rsidRDefault="0074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74566E" w:rsidRDefault="0074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74566E" w:rsidRDefault="0074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74566E" w:rsidRDefault="0074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tbl>
            <w:tblPr>
              <w:tblStyle w:val="a1"/>
              <w:tblW w:w="73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85"/>
              <w:gridCol w:w="3135"/>
            </w:tblGrid>
            <w:tr w:rsidR="0074566E">
              <w:tc>
                <w:tcPr>
                  <w:tcW w:w="4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highlight w:val="yellow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b/>
                      <w:highlight w:val="yellow"/>
                      <w:u w:val="single"/>
                    </w:rPr>
                    <w:lastRenderedPageBreak/>
                    <w:t xml:space="preserve">Four Year College (A-G Requirements) </w:t>
                  </w:r>
                </w:p>
              </w:tc>
              <w:tc>
                <w:tcPr>
                  <w:tcW w:w="31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highlight w:val="yellow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b/>
                      <w:highlight w:val="yellow"/>
                      <w:u w:val="single"/>
                    </w:rPr>
                    <w:t>Graduation Requirements</w:t>
                  </w:r>
                </w:p>
              </w:tc>
            </w:tr>
            <w:tr w:rsidR="0074566E">
              <w:tc>
                <w:tcPr>
                  <w:tcW w:w="4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A. History/Social Sciences - 2 years required</w:t>
                  </w:r>
                  <w:r>
                    <w:rPr>
                      <w:rFonts w:ascii="Calibri" w:eastAsia="Calibri" w:hAnsi="Calibri" w:cs="Calibri"/>
                    </w:rPr>
                    <w:tab/>
                  </w:r>
                  <w:r>
                    <w:rPr>
                      <w:rFonts w:ascii="Calibri" w:eastAsia="Calibri" w:hAnsi="Calibri" w:cs="Calibri"/>
                    </w:rPr>
                    <w:tab/>
                  </w:r>
                  <w:r>
                    <w:rPr>
                      <w:rFonts w:ascii="Calibri" w:eastAsia="Calibri" w:hAnsi="Calibri" w:cs="Calibri"/>
                    </w:rPr>
                    <w:tab/>
                  </w:r>
                </w:p>
              </w:tc>
              <w:tc>
                <w:tcPr>
                  <w:tcW w:w="31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Social Sciences - 30 credits (3 years required)</w:t>
                  </w:r>
                </w:p>
              </w:tc>
            </w:tr>
            <w:tr w:rsidR="0074566E">
              <w:tc>
                <w:tcPr>
                  <w:tcW w:w="4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B. English - 4 years required</w:t>
                  </w:r>
                </w:p>
              </w:tc>
              <w:tc>
                <w:tcPr>
                  <w:tcW w:w="31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English - 40 credits (4 years required)</w:t>
                  </w:r>
                </w:p>
              </w:tc>
            </w:tr>
            <w:tr w:rsidR="0074566E">
              <w:tc>
                <w:tcPr>
                  <w:tcW w:w="4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C. Math - 3 years (4 recommended, Math 3 or higher) </w:t>
                  </w:r>
                </w:p>
              </w:tc>
              <w:tc>
                <w:tcPr>
                  <w:tcW w:w="31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Math - 20 credits (2 years required, 1 year must be from Math 1)</w:t>
                  </w:r>
                </w:p>
              </w:tc>
            </w:tr>
            <w:tr w:rsidR="0074566E">
              <w:tc>
                <w:tcPr>
                  <w:tcW w:w="4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D. Lab Science (2 years required, 3+ years recommended) </w:t>
                  </w:r>
                </w:p>
              </w:tc>
              <w:tc>
                <w:tcPr>
                  <w:tcW w:w="31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Science - 20 credits (2 years) </w:t>
                  </w:r>
                </w:p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1 year of Physical, 1 year of Biological </w:t>
                  </w:r>
                </w:p>
              </w:tc>
            </w:tr>
            <w:tr w:rsidR="0074566E">
              <w:tc>
                <w:tcPr>
                  <w:tcW w:w="4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E. Language Other than English - 2 years required (3 years recommended) </w:t>
                  </w:r>
                </w:p>
              </w:tc>
              <w:tc>
                <w:tcPr>
                  <w:tcW w:w="31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Foreign Language or Visual Performing Art - 10 credits in either area (1 year)</w:t>
                  </w:r>
                </w:p>
              </w:tc>
            </w:tr>
            <w:tr w:rsidR="0074566E">
              <w:tc>
                <w:tcPr>
                  <w:tcW w:w="4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F. Visual &amp; Performing Art - 1 year required</w:t>
                  </w:r>
                </w:p>
              </w:tc>
              <w:tc>
                <w:tcPr>
                  <w:tcW w:w="31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</w:rPr>
                    <w:t>Physical Education - 20 credits (2 years required)</w:t>
                  </w:r>
                </w:p>
              </w:tc>
            </w:tr>
            <w:tr w:rsidR="0074566E">
              <w:tc>
                <w:tcPr>
                  <w:tcW w:w="4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G. College Prep Elective - 1 year required </w:t>
                  </w:r>
                </w:p>
              </w:tc>
              <w:tc>
                <w:tcPr>
                  <w:tcW w:w="31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Electives - 65 credits (6.5 classes)</w:t>
                  </w:r>
                </w:p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Human Interaction - 5 credits (1 semester)</w:t>
                  </w:r>
                </w:p>
              </w:tc>
            </w:tr>
            <w:tr w:rsidR="0074566E">
              <w:tc>
                <w:tcPr>
                  <w:tcW w:w="4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u w:val="single"/>
                    </w:rPr>
                    <w:t xml:space="preserve">Testing </w:t>
                  </w:r>
                  <w:r>
                    <w:rPr>
                      <w:rFonts w:ascii="Calibri" w:eastAsia="Calibri" w:hAnsi="Calibri" w:cs="Calibri"/>
                    </w:rPr>
                    <w:t xml:space="preserve">- ACT or SAT, minimum GPA 2.0 for CSU schools and minimum 3.0 GPA for UC schools. Grades must be “Cs” and higher </w:t>
                  </w:r>
                  <w:r>
                    <w:rPr>
                      <w:rFonts w:ascii="Calibri" w:eastAsia="Calibri" w:hAnsi="Calibri" w:cs="Calibri"/>
                      <w:b/>
                    </w:rPr>
                    <w:t>(Ds &amp; Fs d</w:t>
                  </w:r>
                  <w:r>
                    <w:rPr>
                      <w:rFonts w:ascii="Calibri" w:eastAsia="Calibri" w:hAnsi="Calibri" w:cs="Calibri"/>
                      <w:b/>
                    </w:rPr>
                    <w:t xml:space="preserve">o not count) </w:t>
                  </w:r>
                </w:p>
              </w:tc>
              <w:tc>
                <w:tcPr>
                  <w:tcW w:w="31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u w:val="single"/>
                    </w:rPr>
                    <w:t xml:space="preserve">Total </w:t>
                  </w:r>
                  <w:r>
                    <w:rPr>
                      <w:rFonts w:ascii="Calibri" w:eastAsia="Calibri" w:hAnsi="Calibri" w:cs="Calibri"/>
                    </w:rPr>
                    <w:t xml:space="preserve">= 220 credits </w:t>
                  </w:r>
                </w:p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Fs = 0 credits! </w:t>
                  </w:r>
                </w:p>
                <w:p w:rsidR="0074566E" w:rsidRDefault="00C147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u w:val="single"/>
                    </w:rPr>
                    <w:t xml:space="preserve">Testing </w:t>
                  </w:r>
                  <w:r>
                    <w:rPr>
                      <w:rFonts w:ascii="Calibri" w:eastAsia="Calibri" w:hAnsi="Calibri" w:cs="Calibri"/>
                    </w:rPr>
                    <w:t xml:space="preserve">- CAASPP in 11th for English &amp; Math and in 10th for Science </w:t>
                  </w:r>
                </w:p>
              </w:tc>
            </w:tr>
          </w:tbl>
          <w:p w:rsidR="0074566E" w:rsidRDefault="00745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4566E" w:rsidRDefault="00C147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lastRenderedPageBreak/>
        <w:t xml:space="preserve">Activities: </w:t>
      </w:r>
    </w:p>
    <w:p w:rsidR="0074566E" w:rsidRDefault="00C147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Clubs:</w:t>
      </w:r>
    </w:p>
    <w:p w:rsidR="0074566E" w:rsidRDefault="00C147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Sports:</w:t>
      </w:r>
    </w:p>
    <w:p w:rsidR="0074566E" w:rsidRDefault="00C147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Honors/Awards: </w:t>
      </w:r>
    </w:p>
    <w:p w:rsidR="0074566E" w:rsidRDefault="00C147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Community Service/Volunteer Experience:</w:t>
      </w:r>
    </w:p>
    <w:p w:rsidR="0074566E" w:rsidRDefault="00C147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Employment: </w:t>
      </w:r>
    </w:p>
    <w:p w:rsidR="0074566E" w:rsidRDefault="00C147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Internships: </w:t>
      </w:r>
    </w:p>
    <w:p w:rsidR="0074566E" w:rsidRDefault="00C147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Hobbies &amp; Interests: </w:t>
      </w:r>
    </w:p>
    <w:p w:rsidR="0074566E" w:rsidRDefault="00C147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Summer Experiences: </w:t>
      </w:r>
    </w:p>
    <w:p w:rsidR="0074566E" w:rsidRDefault="00C147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Other: </w:t>
      </w:r>
    </w:p>
    <w:p w:rsidR="0074566E" w:rsidRDefault="0074566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sectPr w:rsidR="0074566E">
      <w:type w:val="continuous"/>
      <w:pgSz w:w="15840" w:h="122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4745">
      <w:pPr>
        <w:spacing w:line="240" w:lineRule="auto"/>
      </w:pPr>
      <w:r>
        <w:separator/>
      </w:r>
    </w:p>
  </w:endnote>
  <w:endnote w:type="continuationSeparator" w:id="0">
    <w:p w:rsidR="00000000" w:rsidRDefault="00C14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4745">
      <w:pPr>
        <w:spacing w:line="240" w:lineRule="auto"/>
      </w:pPr>
      <w:r>
        <w:separator/>
      </w:r>
    </w:p>
  </w:footnote>
  <w:footnote w:type="continuationSeparator" w:id="0">
    <w:p w:rsidR="00000000" w:rsidRDefault="00C14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6E" w:rsidRDefault="00C1474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sz w:val="28"/>
        <w:szCs w:val="28"/>
        <w:u w:val="single"/>
      </w:rPr>
    </w:pPr>
    <w:r>
      <w:rPr>
        <w:rFonts w:ascii="Calibri" w:eastAsia="Calibri" w:hAnsi="Calibri" w:cs="Calibri"/>
        <w:b/>
        <w:sz w:val="28"/>
        <w:szCs w:val="28"/>
        <w:u w:val="single"/>
      </w:rPr>
      <w:t xml:space="preserve">Petaluma High School Four-Year Planning Worksheet </w:t>
    </w:r>
  </w:p>
  <w:p w:rsidR="0074566E" w:rsidRDefault="00C1474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u w:val="single"/>
      </w:rPr>
    </w:pPr>
    <w:r>
      <w:rPr>
        <w:rFonts w:ascii="Calibri" w:eastAsia="Calibri" w:hAnsi="Calibri" w:cs="Calibri"/>
      </w:rPr>
      <w:t xml:space="preserve">This four-year planning worksheet begun in the freshman year is only a starting point in which to consider courses at the high school </w:t>
    </w:r>
    <w:proofErr w:type="spellStart"/>
    <w:r>
      <w:rPr>
        <w:rFonts w:ascii="Calibri" w:eastAsia="Calibri" w:hAnsi="Calibri" w:cs="Calibri"/>
      </w:rPr>
      <w:t>level.Please</w:t>
    </w:r>
    <w:proofErr w:type="spellEnd"/>
    <w:r>
      <w:rPr>
        <w:rFonts w:ascii="Calibri" w:eastAsia="Calibri" w:hAnsi="Calibri" w:cs="Calibri"/>
      </w:rPr>
      <w:t xml:space="preserve"> keep in mind that course selections are based on academic, career and personal goals subject to interest and </w:t>
    </w:r>
    <w:r>
      <w:rPr>
        <w:rFonts w:ascii="Calibri" w:eastAsia="Calibri" w:hAnsi="Calibri" w:cs="Calibri"/>
      </w:rPr>
      <w:t>ability.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4629C"/>
    <w:multiLevelType w:val="multilevel"/>
    <w:tmpl w:val="8E7E048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63FE4E1E"/>
    <w:multiLevelType w:val="multilevel"/>
    <w:tmpl w:val="1CE4C2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566E"/>
    <w:rsid w:val="0074566E"/>
    <w:rsid w:val="00C1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 McClelland</dc:creator>
  <cp:lastModifiedBy>Megan McClelland</cp:lastModifiedBy>
  <cp:revision>2</cp:revision>
  <dcterms:created xsi:type="dcterms:W3CDTF">2018-11-29T16:29:00Z</dcterms:created>
  <dcterms:modified xsi:type="dcterms:W3CDTF">2018-11-29T16:29:00Z</dcterms:modified>
</cp:coreProperties>
</file>